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A7" w:rsidRPr="007C43CB" w:rsidRDefault="00F47BA7" w:rsidP="007C43CB">
      <w:pPr>
        <w:pStyle w:val="NormalnyWeb"/>
        <w:spacing w:line="276" w:lineRule="auto"/>
        <w:rPr>
          <w:rFonts w:ascii="Calibri" w:hAnsi="Calibri" w:cs="Arial"/>
          <w:color w:val="333333"/>
          <w:sz w:val="22"/>
          <w:szCs w:val="21"/>
        </w:rPr>
      </w:pPr>
    </w:p>
    <w:p w:rsidR="001916B0" w:rsidRPr="001916B0" w:rsidRDefault="002501BA" w:rsidP="001916B0">
      <w:pPr>
        <w:pStyle w:val="NormalnyWeb"/>
        <w:spacing w:line="276" w:lineRule="auto"/>
        <w:jc w:val="right"/>
        <w:rPr>
          <w:rFonts w:ascii="Calibri" w:hAnsi="Calibri" w:cs="Arial"/>
          <w:color w:val="333333"/>
          <w:sz w:val="20"/>
          <w:szCs w:val="21"/>
        </w:rPr>
      </w:pPr>
      <w:r>
        <w:rPr>
          <w:rFonts w:ascii="Calibri" w:hAnsi="Calibri" w:cs="Arial"/>
          <w:color w:val="333333"/>
          <w:sz w:val="20"/>
          <w:szCs w:val="21"/>
        </w:rPr>
        <w:t>Warszawa, 27</w:t>
      </w:r>
      <w:r w:rsidR="001916B0" w:rsidRPr="001916B0">
        <w:rPr>
          <w:rFonts w:ascii="Calibri" w:hAnsi="Calibri" w:cs="Arial"/>
          <w:color w:val="333333"/>
          <w:sz w:val="20"/>
          <w:szCs w:val="21"/>
        </w:rPr>
        <w:t xml:space="preserve"> </w:t>
      </w:r>
      <w:r>
        <w:rPr>
          <w:rFonts w:ascii="Calibri" w:hAnsi="Calibri" w:cs="Arial"/>
          <w:color w:val="333333"/>
          <w:sz w:val="20"/>
          <w:szCs w:val="21"/>
        </w:rPr>
        <w:t>maja</w:t>
      </w:r>
      <w:r w:rsidR="001916B0" w:rsidRPr="001916B0">
        <w:rPr>
          <w:rFonts w:ascii="Calibri" w:hAnsi="Calibri" w:cs="Arial"/>
          <w:color w:val="333333"/>
          <w:sz w:val="20"/>
          <w:szCs w:val="21"/>
        </w:rPr>
        <w:t xml:space="preserve"> 2019r.</w:t>
      </w:r>
    </w:p>
    <w:p w:rsidR="007C43CB" w:rsidRPr="001916B0" w:rsidRDefault="002501BA" w:rsidP="001916B0">
      <w:pPr>
        <w:pStyle w:val="NormalnyWeb"/>
        <w:spacing w:line="276" w:lineRule="auto"/>
        <w:jc w:val="center"/>
        <w:rPr>
          <w:rFonts w:ascii="Calibri" w:hAnsi="Calibri" w:cs="Arial"/>
          <w:b/>
          <w:color w:val="333333"/>
          <w:sz w:val="28"/>
          <w:szCs w:val="21"/>
        </w:rPr>
      </w:pPr>
      <w:r>
        <w:rPr>
          <w:rFonts w:ascii="Calibri" w:hAnsi="Calibri" w:cs="Arial"/>
          <w:b/>
          <w:color w:val="333333"/>
          <w:sz w:val="22"/>
          <w:szCs w:val="21"/>
        </w:rPr>
        <w:t>Jan Paweł Tomaszewski</w:t>
      </w:r>
    </w:p>
    <w:p w:rsidR="002501BA" w:rsidRDefault="002501BA" w:rsidP="002501BA"/>
    <w:p w:rsidR="002501BA" w:rsidRDefault="002501BA" w:rsidP="002501BA">
      <w:pPr>
        <w:rPr>
          <w:rFonts w:ascii="Calibri" w:eastAsia="Times New Roman" w:hAnsi="Calibri" w:cs="Arial"/>
          <w:color w:val="333333"/>
          <w:sz w:val="20"/>
          <w:szCs w:val="21"/>
          <w:lang w:eastAsia="pl-PL"/>
        </w:rPr>
      </w:pPr>
      <w:r>
        <w:rPr>
          <w:rFonts w:ascii="Calibri" w:eastAsia="Times New Roman" w:hAnsi="Calibri" w:cs="Arial"/>
          <w:color w:val="333333"/>
          <w:sz w:val="20"/>
          <w:szCs w:val="21"/>
          <w:lang w:eastAsia="pl-PL"/>
        </w:rPr>
        <w:t>„</w:t>
      </w:r>
      <w:r w:rsidRPr="002501BA">
        <w:rPr>
          <w:rFonts w:ascii="Calibri" w:eastAsia="Times New Roman" w:hAnsi="Calibri" w:cs="Arial"/>
          <w:color w:val="333333"/>
          <w:sz w:val="20"/>
          <w:szCs w:val="21"/>
          <w:lang w:eastAsia="pl-PL"/>
        </w:rPr>
        <w:t xml:space="preserve">Paweł to wulkan energii, który doskonale rozumiem </w:t>
      </w:r>
      <w:proofErr w:type="spellStart"/>
      <w:r w:rsidRPr="002501BA">
        <w:rPr>
          <w:rFonts w:ascii="Calibri" w:eastAsia="Times New Roman" w:hAnsi="Calibri" w:cs="Arial"/>
          <w:color w:val="333333"/>
          <w:sz w:val="20"/>
          <w:szCs w:val="21"/>
          <w:lang w:eastAsia="pl-PL"/>
        </w:rPr>
        <w:t>eventową</w:t>
      </w:r>
      <w:proofErr w:type="spellEnd"/>
      <w:r w:rsidRPr="002501BA">
        <w:rPr>
          <w:rFonts w:ascii="Calibri" w:eastAsia="Times New Roman" w:hAnsi="Calibri" w:cs="Arial"/>
          <w:color w:val="333333"/>
          <w:sz w:val="20"/>
          <w:szCs w:val="21"/>
          <w:lang w:eastAsia="pl-PL"/>
        </w:rPr>
        <w:t xml:space="preserve"> energię i spontaniczność. Ogromne zaangażowanie, kreatywność i entuzjazm łączy z absolutnie profesjonalnym podejściem do współpracy biznesowej. Doceni to każdy klient, który szuka wsparcia podczas orga</w:t>
      </w:r>
      <w:r>
        <w:rPr>
          <w:rFonts w:ascii="Calibri" w:eastAsia="Times New Roman" w:hAnsi="Calibri" w:cs="Arial"/>
          <w:color w:val="333333"/>
          <w:sz w:val="20"/>
          <w:szCs w:val="21"/>
          <w:lang w:eastAsia="pl-PL"/>
        </w:rPr>
        <w:t>nizacji konferencji lub eventu.</w:t>
      </w:r>
      <w:r w:rsidRPr="002501BA">
        <w:rPr>
          <w:rFonts w:ascii="Calibri" w:eastAsia="Times New Roman" w:hAnsi="Calibri" w:cs="Arial"/>
          <w:color w:val="333333"/>
          <w:sz w:val="20"/>
          <w:szCs w:val="21"/>
          <w:lang w:eastAsia="pl-PL"/>
        </w:rPr>
        <w:t>"</w:t>
      </w:r>
    </w:p>
    <w:p w:rsidR="002501BA" w:rsidRDefault="002501BA" w:rsidP="002501BA">
      <w:pPr>
        <w:rPr>
          <w:rFonts w:ascii="Calibri" w:eastAsia="Times New Roman" w:hAnsi="Calibri" w:cs="Arial"/>
          <w:color w:val="333333"/>
          <w:sz w:val="20"/>
          <w:szCs w:val="21"/>
          <w:lang w:eastAsia="pl-PL"/>
        </w:rPr>
      </w:pPr>
    </w:p>
    <w:p w:rsidR="002501BA" w:rsidRPr="002501BA" w:rsidRDefault="002501BA" w:rsidP="002501BA">
      <w:pPr>
        <w:jc w:val="right"/>
        <w:rPr>
          <w:rFonts w:ascii="Calibri" w:eastAsia="Times New Roman" w:hAnsi="Calibri" w:cs="Arial"/>
          <w:color w:val="333333"/>
          <w:sz w:val="20"/>
          <w:szCs w:val="21"/>
          <w:lang w:val="en-US" w:eastAsia="pl-PL"/>
        </w:rPr>
      </w:pPr>
      <w:r w:rsidRPr="002501BA">
        <w:rPr>
          <w:rFonts w:ascii="Calibri" w:eastAsia="Times New Roman" w:hAnsi="Calibri" w:cs="Arial"/>
          <w:color w:val="333333"/>
          <w:sz w:val="20"/>
          <w:szCs w:val="21"/>
          <w:lang w:val="en-US" w:eastAsia="pl-PL"/>
        </w:rPr>
        <w:t>Nina Nurzyńska-Mazurek</w:t>
      </w:r>
    </w:p>
    <w:p w:rsidR="002501BA" w:rsidRPr="002501BA" w:rsidRDefault="002501BA" w:rsidP="002501BA">
      <w:pPr>
        <w:jc w:val="right"/>
        <w:rPr>
          <w:rFonts w:ascii="Calibri" w:eastAsia="Times New Roman" w:hAnsi="Calibri" w:cs="Arial"/>
          <w:i/>
          <w:color w:val="333333"/>
          <w:sz w:val="20"/>
          <w:szCs w:val="21"/>
          <w:lang w:val="en-US" w:eastAsia="pl-PL"/>
        </w:rPr>
      </w:pPr>
      <w:r w:rsidRPr="002501BA">
        <w:rPr>
          <w:rFonts w:ascii="Calibri" w:eastAsia="Times New Roman" w:hAnsi="Calibri" w:cs="Arial"/>
          <w:i/>
          <w:color w:val="333333"/>
          <w:sz w:val="20"/>
          <w:szCs w:val="21"/>
          <w:lang w:val="en-US" w:eastAsia="pl-PL"/>
        </w:rPr>
        <w:t>Media Relations Manager APART</w:t>
      </w:r>
    </w:p>
    <w:p w:rsidR="00F47BA7" w:rsidRPr="002501BA" w:rsidRDefault="00F47BA7" w:rsidP="007C43CB">
      <w:pPr>
        <w:pStyle w:val="NormalnyWeb"/>
        <w:spacing w:line="276" w:lineRule="auto"/>
        <w:rPr>
          <w:rFonts w:ascii="Calibri" w:hAnsi="Calibri" w:cs="Arial"/>
          <w:color w:val="333333"/>
          <w:sz w:val="22"/>
          <w:szCs w:val="21"/>
          <w:lang w:val="en-US"/>
        </w:rPr>
      </w:pPr>
      <w:bookmarkStart w:id="0" w:name="_GoBack"/>
      <w:bookmarkEnd w:id="0"/>
    </w:p>
    <w:p w:rsidR="00531DD8" w:rsidRPr="002501BA" w:rsidRDefault="00531DD8" w:rsidP="007C43CB">
      <w:pPr>
        <w:spacing w:line="276" w:lineRule="auto"/>
        <w:rPr>
          <w:rFonts w:ascii="Calibri" w:hAnsi="Calibri" w:cs="Arial"/>
          <w:sz w:val="24"/>
          <w:lang w:val="en-US"/>
        </w:rPr>
      </w:pPr>
    </w:p>
    <w:sectPr w:rsidR="00531DD8" w:rsidRPr="002501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B0" w:rsidRDefault="001916B0" w:rsidP="001916B0">
      <w:pPr>
        <w:spacing w:after="0" w:line="240" w:lineRule="auto"/>
      </w:pPr>
      <w:r>
        <w:separator/>
      </w:r>
    </w:p>
  </w:endnote>
  <w:endnote w:type="continuationSeparator" w:id="0">
    <w:p w:rsidR="001916B0" w:rsidRDefault="001916B0" w:rsidP="0019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B0" w:rsidRPr="001916B0" w:rsidRDefault="001916B0" w:rsidP="001916B0">
    <w:pPr>
      <w:pStyle w:val="Stopka"/>
      <w:jc w:val="center"/>
      <w:rPr>
        <w:sz w:val="16"/>
      </w:rPr>
    </w:pPr>
    <w:r w:rsidRPr="001916B0">
      <w:rPr>
        <w:sz w:val="16"/>
      </w:rPr>
      <w:t>Kontakt prasowy: Nina Nurzyńska-Mazurek, Media Relations Manager, tel.: +48 518-020-323, e-mail: nina.mazurek@apart.pl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B0" w:rsidRDefault="001916B0" w:rsidP="001916B0">
      <w:pPr>
        <w:spacing w:after="0" w:line="240" w:lineRule="auto"/>
      </w:pPr>
      <w:r>
        <w:separator/>
      </w:r>
    </w:p>
  </w:footnote>
  <w:footnote w:type="continuationSeparator" w:id="0">
    <w:p w:rsidR="001916B0" w:rsidRDefault="001916B0" w:rsidP="0019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B0" w:rsidRDefault="001916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-632460</wp:posOffset>
          </wp:positionV>
          <wp:extent cx="1475232" cy="384048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art logo 2007-04 zło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3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D8"/>
    <w:rsid w:val="001429A9"/>
    <w:rsid w:val="001916B0"/>
    <w:rsid w:val="002501BA"/>
    <w:rsid w:val="003936C9"/>
    <w:rsid w:val="00531DD8"/>
    <w:rsid w:val="005662EF"/>
    <w:rsid w:val="005D53F6"/>
    <w:rsid w:val="007C43CB"/>
    <w:rsid w:val="00A574BE"/>
    <w:rsid w:val="00D23A8E"/>
    <w:rsid w:val="00F47BA7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253CD2"/>
  <w15:chartTrackingRefBased/>
  <w15:docId w15:val="{BA5397E1-3C60-40A1-91B8-6C4DCEE5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D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6B0"/>
  </w:style>
  <w:style w:type="paragraph" w:styleId="Stopka">
    <w:name w:val="footer"/>
    <w:basedOn w:val="Normalny"/>
    <w:link w:val="StopkaZnak"/>
    <w:uiPriority w:val="99"/>
    <w:unhideWhenUsed/>
    <w:rsid w:val="0019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6B0"/>
  </w:style>
  <w:style w:type="character" w:styleId="Hipercze">
    <w:name w:val="Hyperlink"/>
    <w:basedOn w:val="Domylnaczcionkaakapitu"/>
    <w:uiPriority w:val="99"/>
    <w:unhideWhenUsed/>
    <w:rsid w:val="00393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007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424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Nurzyńska-Mazurek</dc:creator>
  <cp:keywords/>
  <dc:description/>
  <cp:lastModifiedBy>Nina Nurzyńska-Mazurek</cp:lastModifiedBy>
  <cp:revision>2</cp:revision>
  <cp:lastPrinted>2019-01-22T16:23:00Z</cp:lastPrinted>
  <dcterms:created xsi:type="dcterms:W3CDTF">2019-07-15T11:16:00Z</dcterms:created>
  <dcterms:modified xsi:type="dcterms:W3CDTF">2019-07-15T11:16:00Z</dcterms:modified>
</cp:coreProperties>
</file>